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2824AD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</w:p>
    <w:p w:rsidR="002824AD" w:rsidRPr="00AB04D3" w:rsidRDefault="002824AD" w:rsidP="002824AD">
      <w:pPr>
        <w:rPr>
          <w:sz w:val="28"/>
          <w:szCs w:val="28"/>
        </w:rPr>
      </w:pPr>
      <w:r>
        <w:rPr>
          <w:sz w:val="28"/>
          <w:szCs w:val="28"/>
        </w:rPr>
        <w:t>07.07.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79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Default="00933568" w:rsidP="00470E77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2824AD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2824A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:rsidR="002824AD" w:rsidRDefault="002824AD" w:rsidP="002824A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Задонского сельского </w:t>
      </w:r>
      <w:r w:rsidR="009B6822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2824AD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2824AD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824AD" w:rsidRDefault="002824AD" w:rsidP="002824A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2824AD" w:rsidRPr="004A3787" w:rsidRDefault="002824AD" w:rsidP="002824AD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сельского поселения от 07.07.2020г. №79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>«Обеспечение общественного порядка и противодействие преступности в Задонском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2824AD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470E77">
        <w:rPr>
          <w:rFonts w:ascii="Times New Roman" w:hAnsi="Times New Roman" w:cs="Times New Roman"/>
          <w:sz w:val="24"/>
          <w:szCs w:val="24"/>
        </w:rPr>
        <w:t xml:space="preserve"> 20</w:t>
      </w:r>
      <w:r w:rsidR="002824AD">
        <w:rPr>
          <w:rFonts w:ascii="Times New Roman" w:hAnsi="Times New Roman" w:cs="Times New Roman"/>
          <w:sz w:val="24"/>
          <w:szCs w:val="24"/>
        </w:rPr>
        <w:t>20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638"/>
      </w:tblGrid>
      <w:tr w:rsidR="0049664D" w:rsidRPr="00470E77" w:rsidTr="00875F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470E77" w:rsidTr="00875F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470E77" w:rsidTr="00875F9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470E77" w:rsidRDefault="00933568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73B6E" w:rsidRDefault="00933568" w:rsidP="00FA64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="00470E77"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49664D" w:rsidRPr="00470E77" w:rsidTr="00875F9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824A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875F9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3B6E" w:rsidRPr="00273B6E" w:rsidRDefault="00273B6E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1.2.</w:t>
            </w:r>
          </w:p>
          <w:p w:rsidR="0049664D" w:rsidRPr="00470E77" w:rsidRDefault="00470E77" w:rsidP="00470E77">
            <w:pPr>
              <w:rPr>
                <w:color w:val="000000"/>
              </w:rPr>
            </w:pPr>
            <w:r w:rsidRPr="00470E77">
              <w:t xml:space="preserve">Усиление антитеррористической </w:t>
            </w:r>
            <w:r w:rsidRPr="00470E77">
              <w:lastRenderedPageBreak/>
              <w:t>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Задонского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 xml:space="preserve">Повышение антитеррористической защищенности </w:t>
            </w:r>
            <w:r w:rsidRPr="00450250">
              <w:rPr>
                <w:rFonts w:ascii="Times New Roman" w:hAnsi="Times New Roman" w:cs="Times New Roman"/>
              </w:rPr>
              <w:lastRenderedPageBreak/>
              <w:t>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C0A8C" w:rsidP="009C0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875F9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3B6E" w:rsidRPr="00273B6E" w:rsidRDefault="00273B6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овершенствование правового регулирования в сфере противодействия коррупции на территории Задонского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49664D" w:rsidRPr="00470E77" w:rsidTr="00875F94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>овершенствование правового регулирования в сфере противодействия коррупции на территории Задонского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Формирование эффективной муниципальной политики на территории Задонского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>Основное мероприятие 2.3. Антикоррупционная экспертиза муниципальных нормативных правовых актов Задонского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</w:t>
            </w:r>
            <w:proofErr w:type="spellStart"/>
            <w:r w:rsidRPr="00450250">
              <w:rPr>
                <w:rFonts w:ascii="Times New Roman" w:hAnsi="Times New Roman" w:cs="Times New Roman"/>
                <w:bCs/>
              </w:rPr>
              <w:t>коррупциогенности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и эффективности мер антикоррупционной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</w:t>
            </w:r>
            <w:r w:rsidRPr="00450250">
              <w:rPr>
                <w:rFonts w:ascii="Times New Roman" w:hAnsi="Times New Roman" w:cs="Times New Roman"/>
              </w:rPr>
              <w:lastRenderedPageBreak/>
              <w:t>местного самоуправления Задонского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Задонском сельском поселении и увеличение показателей </w:t>
            </w:r>
            <w:r w:rsidRPr="00450250">
              <w:rPr>
                <w:rFonts w:ascii="Times New Roman" w:hAnsi="Times New Roman" w:cs="Times New Roman"/>
              </w:rPr>
              <w:lastRenderedPageBreak/>
              <w:t>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>управления Задонского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>Основное мероприятие 2.5. Обеспечение прозрачности деятельности органов местного самоуправления Задонского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Формирование эффективной политики на территории Задонского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Противодействие 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 xml:space="preserve">Сокращение незаконного </w:t>
            </w:r>
            <w:r w:rsidRPr="00450250">
              <w:rPr>
                <w:rFonts w:ascii="Times New Roman" w:hAnsi="Times New Roman" w:cs="Times New Roman"/>
              </w:rPr>
              <w:lastRenderedPageBreak/>
              <w:t>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отношений на территории Задонского сельского поселения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2E4706" w:rsidRPr="00470E77" w:rsidRDefault="002E4706"/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93F80"/>
    <w:rsid w:val="00121A01"/>
    <w:rsid w:val="00273B6E"/>
    <w:rsid w:val="002824AD"/>
    <w:rsid w:val="002E4706"/>
    <w:rsid w:val="00470E77"/>
    <w:rsid w:val="0049664D"/>
    <w:rsid w:val="00740388"/>
    <w:rsid w:val="00875F94"/>
    <w:rsid w:val="00933568"/>
    <w:rsid w:val="009B6822"/>
    <w:rsid w:val="009B73A9"/>
    <w:rsid w:val="009C0A8C"/>
    <w:rsid w:val="00B7036F"/>
    <w:rsid w:val="00C1046C"/>
    <w:rsid w:val="00CE5D80"/>
    <w:rsid w:val="00D7632E"/>
    <w:rsid w:val="00D81B4A"/>
    <w:rsid w:val="00FA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824A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6</cp:revision>
  <dcterms:created xsi:type="dcterms:W3CDTF">2019-07-16T06:52:00Z</dcterms:created>
  <dcterms:modified xsi:type="dcterms:W3CDTF">2020-07-08T09:04:00Z</dcterms:modified>
</cp:coreProperties>
</file>